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3EF2" w14:textId="0A180C38" w:rsidR="00A35B3C" w:rsidRPr="009A7AEF" w:rsidRDefault="00A35B3C" w:rsidP="00D43C86">
      <w:pPr>
        <w:spacing w:before="100" w:beforeAutospacing="1" w:after="100" w:afterAutospacing="1" w:line="240" w:lineRule="auto"/>
        <w:ind w:left="283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>VELOURA</w:t>
      </w:r>
    </w:p>
    <w:p w14:paraId="3691FEA5" w14:textId="4C195F2B" w:rsidR="00A35B3C" w:rsidRPr="00A35B3C" w:rsidRDefault="00A35B3C" w:rsidP="00D43C86">
      <w:pPr>
        <w:spacing w:before="100" w:beforeAutospacing="1" w:after="100" w:afterAutospacing="1" w:line="240" w:lineRule="auto"/>
        <w:ind w:left="283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</w:pPr>
      <w:r w:rsidRPr="009A7A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 xml:space="preserve">Privacybeleid </w:t>
      </w:r>
    </w:p>
    <w:p w14:paraId="2F3EA242" w14:textId="77777777" w:rsidR="00A35B3C" w:rsidRPr="00A35B3C" w:rsidRDefault="00A35B3C" w:rsidP="00D43C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10E37760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1 – Algemeen</w:t>
      </w:r>
    </w:p>
    <w:p w14:paraId="7471F250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1.1 Dit privacybeleid beschrijft de wijze waarop Veloura persoonsgegevens verwerkt in overeenstemming met de toepasselijke wetgeving inzake gegevensbescherming, waaronder de Algemene Verordening Gegevensbescherming (EU) 2016/679 (“AVG” of “GDPR”).</w:t>
      </w:r>
    </w:p>
    <w:p w14:paraId="40CC1C04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1.2 Veloura verwerkt uitsluitend persoonsgegevens voor zover dit strikt noodzakelijk is voor de uitvoering van een overeenkomst met de klant.</w:t>
      </w:r>
    </w:p>
    <w:p w14:paraId="715B9F37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D3BEC6" wp14:editId="6D4A68B3">
                <wp:extent cx="5760720" cy="1270"/>
                <wp:effectExtent l="0" t="31750" r="0" b="36830"/>
                <wp:docPr id="423511431" name="Rechtho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CC2F3" id="Rechthoek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2F7F20C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2 – Beperking van Gegevensverwerking</w:t>
      </w:r>
    </w:p>
    <w:p w14:paraId="6CF17FBB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2.1 Veloura verzamelt en bewaart geen persoonsgegevens voor commerciële, marketing- of profileringsdoeleinden.</w:t>
      </w:r>
    </w:p>
    <w:p w14:paraId="23098ED0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2.2 Persoonsgegevens worden enkel verwerkt in het kader van:</w:t>
      </w:r>
    </w:p>
    <w:p w14:paraId="40B87DA8" w14:textId="77777777" w:rsidR="00A35B3C" w:rsidRPr="00A35B3C" w:rsidRDefault="00A35B3C" w:rsidP="00A35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Het verwerken en bevestigen van een bestelling</w:t>
      </w:r>
    </w:p>
    <w:p w14:paraId="00B96370" w14:textId="77777777" w:rsidR="00A35B3C" w:rsidRPr="00A35B3C" w:rsidRDefault="00A35B3C" w:rsidP="00A35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Het organiseren van de levering via een externe vervoerder</w:t>
      </w:r>
    </w:p>
    <w:p w14:paraId="63286526" w14:textId="77777777" w:rsidR="00A35B3C" w:rsidRPr="00A35B3C" w:rsidRDefault="00A35B3C" w:rsidP="00A35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Het naleven van wettelijke administratieve en boekhoudkundige verplichtingen</w:t>
      </w:r>
    </w:p>
    <w:p w14:paraId="3E83ACC3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2.3 Er worden geen persoonsgegevens verwerkt buiten deze doeleinden.</w:t>
      </w:r>
    </w:p>
    <w:p w14:paraId="5C8781B7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9F92C3" wp14:editId="36CE26B8">
                <wp:extent cx="5760720" cy="1270"/>
                <wp:effectExtent l="0" t="31750" r="0" b="36830"/>
                <wp:docPr id="69419881" name="Rechtho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E06432" id="Rechthoek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5883141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3 – Categorieën van Verwerkte Gegevens</w:t>
      </w:r>
    </w:p>
    <w:p w14:paraId="1322C1EC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Voor zover noodzakelijk voor de uitvoering van een bestelling kan Veloura de volgende gegevens verwerken:</w:t>
      </w:r>
    </w:p>
    <w:p w14:paraId="377641EB" w14:textId="77777777" w:rsidR="00A35B3C" w:rsidRPr="00A35B3C" w:rsidRDefault="00A35B3C" w:rsidP="00A35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Voor- en achternaam</w:t>
      </w:r>
    </w:p>
    <w:p w14:paraId="4ECB9D47" w14:textId="77777777" w:rsidR="00A35B3C" w:rsidRPr="00A35B3C" w:rsidRDefault="00A35B3C" w:rsidP="00A35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Leveringsadres</w:t>
      </w:r>
    </w:p>
    <w:p w14:paraId="745D7C84" w14:textId="77777777" w:rsidR="00A35B3C" w:rsidRPr="00A35B3C" w:rsidRDefault="00A35B3C" w:rsidP="00A35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E-mailadres</w:t>
      </w:r>
    </w:p>
    <w:p w14:paraId="417EB7FC" w14:textId="77777777" w:rsidR="00A35B3C" w:rsidRPr="00A35B3C" w:rsidRDefault="00A35B3C" w:rsidP="00A35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Telefoonnummer (indien vereist voor levering)</w:t>
      </w:r>
    </w:p>
    <w:p w14:paraId="356504E8" w14:textId="77777777" w:rsidR="00A35B3C" w:rsidRPr="00A35B3C" w:rsidRDefault="00A35B3C" w:rsidP="00A35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Betalingsinformatie via externe betaalprovider</w:t>
      </w:r>
    </w:p>
    <w:p w14:paraId="36F305EF" w14:textId="24376EB4" w:rsidR="00D43C86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3.2 Veloura bewaart geen bankkaartgegevens, rekeningnummers of andere financiële gegevens op eigen systemen.</w:t>
      </w:r>
    </w:p>
    <w:p w14:paraId="404B98E4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1DB03F8E" wp14:editId="0D82F4D8">
                <wp:extent cx="5760720" cy="1270"/>
                <wp:effectExtent l="0" t="31750" r="0" b="36830"/>
                <wp:docPr id="1651632985" name="Rechtho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6C168E" id="Rechthoek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F353075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4 – Rechtsgrond van de Verwerking</w:t>
      </w:r>
    </w:p>
    <w:p w14:paraId="182B01F6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4.1 De verwerking van persoonsgegevens is gebaseerd op artikel 6, lid 1, onder b) AVG: de verwerking is noodzakelijk voor de uitvoering van een overeenkomst waarbij de betrokkene partij is.</w:t>
      </w:r>
    </w:p>
    <w:p w14:paraId="50AA8228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4.2 Voor zover gegevens worden bewaard ter naleving van wettelijke verplichtingen, is de rechtsgrond artikel 6, lid 1, onder c) AVG.</w:t>
      </w:r>
    </w:p>
    <w:p w14:paraId="38501990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F7B62B" wp14:editId="01147634">
                <wp:extent cx="5760720" cy="1270"/>
                <wp:effectExtent l="0" t="31750" r="0" b="36830"/>
                <wp:docPr id="920436218" name="Rechtho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2380A" id="Rechthoe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3F18BC4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5 – Bewaartermijn</w:t>
      </w:r>
    </w:p>
    <w:p w14:paraId="5302E2FF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5.1 Persoonsgegevens worden niet langer bewaard dan strikt noodzakelijk voor de uitvoering van de overeenkomst.</w:t>
      </w:r>
    </w:p>
    <w:p w14:paraId="7D2C3BDC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5.2 Gegevens die onderworpen zijn aan wettelijke bewaarplichten (bijvoorbeeld boekhoudkundige verplichtingen) worden bewaard gedurende de wettelijk vereiste termijn.</w:t>
      </w:r>
    </w:p>
    <w:p w14:paraId="412EB030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5.3 Na afloop van de toepasselijke termijn worden persoonsgegevens definitief verwijderd of geanonimiseerd.</w:t>
      </w:r>
    </w:p>
    <w:p w14:paraId="3729E9AB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074FA2" wp14:editId="7886A9CE">
                <wp:extent cx="5760720" cy="1270"/>
                <wp:effectExtent l="0" t="31750" r="0" b="36830"/>
                <wp:docPr id="603744884" name="Rechtho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3CE8B" id="Rechthoek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DF622DB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6 – Doorgifte aan Derden</w:t>
      </w:r>
    </w:p>
    <w:p w14:paraId="1EC5FC57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6.1 Voor de uitvoering van de overeenkomst kunnen noodzakelijke persoonsgegevens worden doorgegeven aan:</w:t>
      </w:r>
    </w:p>
    <w:p w14:paraId="2C6E50F3" w14:textId="77777777" w:rsidR="00A35B3C" w:rsidRPr="00A35B3C" w:rsidRDefault="00A35B3C" w:rsidP="00A35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Externe transportdiensten</w:t>
      </w:r>
    </w:p>
    <w:p w14:paraId="1F244EB9" w14:textId="77777777" w:rsidR="00A35B3C" w:rsidRPr="00A35B3C" w:rsidRDefault="00A35B3C" w:rsidP="00A35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Externe betaaldienstverleners</w:t>
      </w:r>
    </w:p>
    <w:p w14:paraId="7008F64C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6.2 Deze derden treden op als afzonderlijke verwerkingsverantwoordelijken of verwerkers en zijn zelf verantwoordelijk voor hun naleving van de toepasselijke privacywetgeving.</w:t>
      </w:r>
    </w:p>
    <w:p w14:paraId="30587AA0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6.3 Veloura kan niet aansprakelijk worden gesteld voor de verwerking van persoonsgegevens door deze externe partijen.</w:t>
      </w:r>
    </w:p>
    <w:p w14:paraId="4D650B84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2D32C4" wp14:editId="1E017314">
                <wp:extent cx="5760720" cy="1270"/>
                <wp:effectExtent l="0" t="31750" r="0" b="36830"/>
                <wp:docPr id="359967712" name="Rechtho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3B5CF" id="Rechthoek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877940E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7 – Beveiligingsmaatregelen</w:t>
      </w:r>
    </w:p>
    <w:p w14:paraId="0E6B42D8" w14:textId="77777777" w:rsidR="00D43C86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7.1 Veloura neemt passende technische en organisatorische maatregelen om persoonsgegevens te beschermen tegen ongeoorloofde toegang, verlies, vernietiging of wijziging.</w:t>
      </w:r>
    </w:p>
    <w:p w14:paraId="7BC13CB2" w14:textId="4BF19844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lastRenderedPageBreak/>
        <w:t>7.2 Ondanks deze maatregelen kan geen absolute garantie worden gegeven tegen veiligheidsinbreuken.</w:t>
      </w:r>
    </w:p>
    <w:p w14:paraId="3F4276D8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8A892FE" wp14:editId="361BF41D">
                <wp:extent cx="5760720" cy="1270"/>
                <wp:effectExtent l="0" t="31750" r="0" b="36830"/>
                <wp:docPr id="857562155" name="Rechtho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305709" id="Rechthoe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3D611CF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8 – Rechten van Betrokkenen</w:t>
      </w:r>
    </w:p>
    <w:p w14:paraId="2ED49276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8.1 De betrokkene heeft, binnen de grenzen van de toepasselijke wetgeving, het recht op:</w:t>
      </w:r>
    </w:p>
    <w:p w14:paraId="2C03970E" w14:textId="77777777" w:rsidR="00A35B3C" w:rsidRPr="00A35B3C" w:rsidRDefault="00A35B3C" w:rsidP="00A35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Inzage in zijn/haar persoonsgegevens</w:t>
      </w:r>
    </w:p>
    <w:p w14:paraId="20C6B3ED" w14:textId="77777777" w:rsidR="00A35B3C" w:rsidRPr="00A35B3C" w:rsidRDefault="00A35B3C" w:rsidP="00A35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Rectificatie van onjuiste gegevens</w:t>
      </w:r>
    </w:p>
    <w:p w14:paraId="01F15BA6" w14:textId="77777777" w:rsidR="00A35B3C" w:rsidRPr="00A35B3C" w:rsidRDefault="00A35B3C" w:rsidP="00A35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Wissing van gegevens (“recht op vergetelheid”)</w:t>
      </w:r>
    </w:p>
    <w:p w14:paraId="2355ACE6" w14:textId="77777777" w:rsidR="00A35B3C" w:rsidRPr="00A35B3C" w:rsidRDefault="00A35B3C" w:rsidP="00A35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Beperking van de verwerking</w:t>
      </w:r>
    </w:p>
    <w:p w14:paraId="28D6B2E0" w14:textId="77777777" w:rsidR="00A35B3C" w:rsidRPr="00A35B3C" w:rsidRDefault="00A35B3C" w:rsidP="00A35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Bezwaar tegen verwerking</w:t>
      </w:r>
    </w:p>
    <w:p w14:paraId="398E6D2D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8.2 Verzoeken dienen schriftelijk te worden ingediend via de officiële contactgegevens van Veloura. Veloura behoudt zich het recht voor om de identiteit van de verzoeker te verifiëren.</w:t>
      </w:r>
    </w:p>
    <w:p w14:paraId="27FF3B3B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70CE34" wp14:editId="27A3A0A5">
                <wp:extent cx="5760720" cy="1270"/>
                <wp:effectExtent l="0" t="31750" r="0" b="36830"/>
                <wp:docPr id="668840755" name="Rechtho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559805" id="Rechthoe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58FFEC9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9 – Geen Marketing en Geen Profilering</w:t>
      </w:r>
    </w:p>
    <w:p w14:paraId="0118ACB6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9.1 Veloura verricht geen direct marketingactiviteiten op basis van persoonsgegevens.</w:t>
      </w:r>
    </w:p>
    <w:p w14:paraId="50E2D247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9.2 Er vindt geen geautomatiseerde besluitvorming of profilering plaats.</w:t>
      </w:r>
    </w:p>
    <w:p w14:paraId="28A9D353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56A82B" wp14:editId="567E455F">
                <wp:extent cx="5760720" cy="1270"/>
                <wp:effectExtent l="0" t="31750" r="0" b="36830"/>
                <wp:docPr id="1388772410" name="Rechtho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B8B75" id="Rechthoe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61CCF5A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10 – Aansprakelijkheidsbeperking</w:t>
      </w:r>
    </w:p>
    <w:p w14:paraId="6A7B9165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10.1 Veloura is niet aansprakelijk voor schade voortvloeiend uit:</w:t>
      </w:r>
    </w:p>
    <w:p w14:paraId="2185B585" w14:textId="77777777" w:rsidR="00A35B3C" w:rsidRPr="00A35B3C" w:rsidRDefault="00A35B3C" w:rsidP="00A35B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Onrechtmatige toegang tot persoonsgegevens door derden</w:t>
      </w:r>
    </w:p>
    <w:p w14:paraId="21918363" w14:textId="77777777" w:rsidR="00A35B3C" w:rsidRPr="00A35B3C" w:rsidRDefault="00A35B3C" w:rsidP="00A35B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Fouten of inbreuken bij externe dienstverleners</w:t>
      </w:r>
    </w:p>
    <w:p w14:paraId="666A3F29" w14:textId="77777777" w:rsidR="00A35B3C" w:rsidRPr="00A35B3C" w:rsidRDefault="00A35B3C" w:rsidP="00A35B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Overmachtssituaties</w:t>
      </w:r>
    </w:p>
    <w:p w14:paraId="1F3009C5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10.2 Iedere aansprakelijkheid van Veloura is beperkt tot hetgeen wettelijk verplicht is.</w:t>
      </w:r>
    </w:p>
    <w:p w14:paraId="10F398F2" w14:textId="77777777" w:rsidR="00A35B3C" w:rsidRPr="00A35B3C" w:rsidRDefault="00A35B3C" w:rsidP="00A35B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5B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383FDA" wp14:editId="19F66F15">
                <wp:extent cx="5760720" cy="1270"/>
                <wp:effectExtent l="0" t="31750" r="0" b="36830"/>
                <wp:docPr id="1579061056" name="Rechtho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C7FA0" id="Rechthoe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C3F2F3D" w14:textId="77777777" w:rsidR="00A35B3C" w:rsidRPr="00A35B3C" w:rsidRDefault="00A35B3C" w:rsidP="00A35B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5B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11 – Toepasselijk Recht en Bevoegde Rechtbank</w:t>
      </w:r>
    </w:p>
    <w:p w14:paraId="6C7CC29B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11.1 Op dit privacybeleid is het recht van toepassing van het land waarin Veloura gevestigd is.</w:t>
      </w:r>
    </w:p>
    <w:p w14:paraId="5D398C99" w14:textId="77777777" w:rsidR="00A35B3C" w:rsidRPr="00A35B3C" w:rsidRDefault="00A35B3C" w:rsidP="00A35B3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35B3C">
        <w:rPr>
          <w:rFonts w:ascii="Times New Roman" w:hAnsi="Times New Roman" w:cs="Times New Roman"/>
          <w:kern w:val="0"/>
          <w14:ligatures w14:val="none"/>
        </w:rPr>
        <w:t>11.2 Geschillen met betrekking tot dit privacybeleid vallen onder de exclusieve bevoegdheid van de bevoegde rechtbank van de vestigingsplaats van Veloura</w:t>
      </w:r>
    </w:p>
    <w:p w14:paraId="68EFFC69" w14:textId="77777777" w:rsidR="00A35B3C" w:rsidRDefault="00A35B3C"/>
    <w:sectPr w:rsidR="00A3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2B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822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A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334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56D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704857">
    <w:abstractNumId w:val="4"/>
  </w:num>
  <w:num w:numId="2" w16cid:durableId="2132746428">
    <w:abstractNumId w:val="2"/>
  </w:num>
  <w:num w:numId="3" w16cid:durableId="1256212995">
    <w:abstractNumId w:val="0"/>
  </w:num>
  <w:num w:numId="4" w16cid:durableId="1367029014">
    <w:abstractNumId w:val="1"/>
  </w:num>
  <w:num w:numId="5" w16cid:durableId="48066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3C"/>
    <w:rsid w:val="009A7AEF"/>
    <w:rsid w:val="00A35B3C"/>
    <w:rsid w:val="00C11866"/>
    <w:rsid w:val="00D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8D9841"/>
  <w15:chartTrackingRefBased/>
  <w15:docId w15:val="{6215CF80-C921-4540-9D47-27226FA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3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B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B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B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B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B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B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B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B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B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B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B3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A35B3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A35B3C"/>
  </w:style>
  <w:style w:type="paragraph" w:customStyle="1" w:styleId="p2">
    <w:name w:val="p2"/>
    <w:basedOn w:val="Standaard"/>
    <w:rsid w:val="00A35B3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A35B3C"/>
  </w:style>
  <w:style w:type="paragraph" w:customStyle="1" w:styleId="p3">
    <w:name w:val="p3"/>
    <w:basedOn w:val="Standaard"/>
    <w:rsid w:val="00A35B3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Ouassif, Mohamed</dc:creator>
  <cp:keywords/>
  <dc:description/>
  <cp:lastModifiedBy>El Ouassif, Mohamed</cp:lastModifiedBy>
  <cp:revision>2</cp:revision>
  <dcterms:created xsi:type="dcterms:W3CDTF">2026-03-03T16:43:00Z</dcterms:created>
  <dcterms:modified xsi:type="dcterms:W3CDTF">2026-03-03T16:43:00Z</dcterms:modified>
</cp:coreProperties>
</file>